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C095" w14:textId="77777777" w:rsidR="008F23C6" w:rsidRDefault="008F23C6" w:rsidP="008F23C6">
      <w:pPr>
        <w:rPr>
          <w:rFonts w:ascii="Candara" w:eastAsia="Candara" w:hAnsi="Candara" w:cs="Candara"/>
          <w:sz w:val="28"/>
          <w:szCs w:val="28"/>
        </w:rPr>
      </w:pPr>
    </w:p>
    <w:p w14:paraId="6A9EEDD1" w14:textId="77777777" w:rsidR="008F23C6" w:rsidRDefault="008F23C6" w:rsidP="008F23C6">
      <w:pPr>
        <w:rPr>
          <w:rFonts w:ascii="Candara" w:eastAsia="Candara" w:hAnsi="Candara" w:cs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8F23C6" w14:paraId="0B948F4E" w14:textId="77777777" w:rsidTr="00214F09">
        <w:tc>
          <w:tcPr>
            <w:tcW w:w="10054" w:type="dxa"/>
            <w:shd w:val="clear" w:color="auto" w:fill="D9D9D9" w:themeFill="background1" w:themeFillShade="D9"/>
          </w:tcPr>
          <w:p w14:paraId="6E165506" w14:textId="77777777" w:rsidR="008F23C6" w:rsidRDefault="008F23C6" w:rsidP="00214F09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  <w:p w14:paraId="69C8A8CF" w14:textId="77777777" w:rsidR="008F23C6" w:rsidRPr="00373C9A" w:rsidRDefault="008F23C6" w:rsidP="00214F09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 w:rsidRPr="00373C9A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Equal Opportunities Monitoring Form</w:t>
            </w:r>
          </w:p>
          <w:p w14:paraId="5201011D" w14:textId="77777777" w:rsidR="008F23C6" w:rsidRDefault="008F23C6" w:rsidP="00214F09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8F23C6" w14:paraId="6FAC24B4" w14:textId="77777777" w:rsidTr="00214F09">
        <w:tc>
          <w:tcPr>
            <w:tcW w:w="10054" w:type="dxa"/>
          </w:tcPr>
          <w:p w14:paraId="5D4A47AD" w14:textId="77777777" w:rsidR="008F23C6" w:rsidRPr="00F071C0" w:rsidRDefault="008F23C6" w:rsidP="00214F09">
            <w:pPr>
              <w:pStyle w:val="Style1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The Trust for Developing Communities </w:t>
            </w:r>
            <w:r w:rsidRPr="00F071C0">
              <w:rPr>
                <w:rFonts w:ascii="Candara" w:hAnsi="Candara"/>
              </w:rPr>
              <w:t xml:space="preserve">is an equal opportunities employer.  Our aim is to ensure that no employee or applicant receives less </w:t>
            </w:r>
            <w:proofErr w:type="spellStart"/>
            <w:r w:rsidRPr="00F071C0">
              <w:rPr>
                <w:rFonts w:ascii="Candara" w:hAnsi="Candara"/>
              </w:rPr>
              <w:t>favo</w:t>
            </w:r>
            <w:r>
              <w:rPr>
                <w:rFonts w:ascii="Candara" w:hAnsi="Candara"/>
              </w:rPr>
              <w:t>u</w:t>
            </w:r>
            <w:r w:rsidRPr="00F071C0">
              <w:rPr>
                <w:rFonts w:ascii="Candara" w:hAnsi="Candara"/>
              </w:rPr>
              <w:t>rable</w:t>
            </w:r>
            <w:proofErr w:type="spellEnd"/>
            <w:r w:rsidRPr="00F071C0">
              <w:rPr>
                <w:rFonts w:ascii="Candara" w:hAnsi="Candara"/>
              </w:rPr>
              <w:t xml:space="preserve"> treatment on the grounds of age, gender, marital status, sexual preference, disability, </w:t>
            </w:r>
            <w:r>
              <w:rPr>
                <w:rFonts w:ascii="Candara" w:hAnsi="Candara"/>
              </w:rPr>
              <w:t>faith</w:t>
            </w:r>
            <w:r w:rsidRPr="00F071C0">
              <w:rPr>
                <w:rFonts w:ascii="Candara" w:hAnsi="Candara"/>
              </w:rPr>
              <w:t xml:space="preserve">, </w:t>
            </w:r>
            <w:proofErr w:type="spellStart"/>
            <w:r w:rsidRPr="00F071C0">
              <w:rPr>
                <w:rFonts w:ascii="Candara" w:hAnsi="Candara"/>
              </w:rPr>
              <w:t>colour</w:t>
            </w:r>
            <w:proofErr w:type="spellEnd"/>
            <w:r w:rsidRPr="00F071C0">
              <w:rPr>
                <w:rFonts w:ascii="Candara" w:hAnsi="Candara"/>
              </w:rPr>
              <w:t>, race, national or ethnic origin.</w:t>
            </w:r>
          </w:p>
          <w:p w14:paraId="0526613B" w14:textId="77777777" w:rsidR="00FE733C" w:rsidRDefault="00FE733C" w:rsidP="00214F09">
            <w:pPr>
              <w:pStyle w:val="intro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05AC955D" w14:textId="5ADDAC43" w:rsidR="008F23C6" w:rsidRPr="00F071C0" w:rsidRDefault="008F23C6" w:rsidP="00214F09">
            <w:pPr>
              <w:pStyle w:val="intro"/>
              <w:rPr>
                <w:rFonts w:ascii="Candara" w:eastAsia="Arial" w:hAnsi="Candara" w:cs="Arial"/>
              </w:rPr>
            </w:pPr>
            <w:r w:rsidRPr="00F071C0">
              <w:rPr>
                <w:rFonts w:ascii="Candara" w:hAnsi="Candara"/>
                <w:b/>
                <w:bCs/>
                <w:sz w:val="22"/>
                <w:szCs w:val="22"/>
              </w:rPr>
              <w:t xml:space="preserve">This information is used for monitoring only and will be kept confidential. </w:t>
            </w:r>
          </w:p>
          <w:p w14:paraId="48EAB846" w14:textId="77777777" w:rsidR="008F23C6" w:rsidRPr="00F071C0" w:rsidRDefault="008F23C6" w:rsidP="00214F09">
            <w:pPr>
              <w:rPr>
                <w:rFonts w:ascii="Candara" w:eastAsia="Candara" w:hAnsi="Candara" w:cs="Candara"/>
                <w:sz w:val="28"/>
                <w:szCs w:val="28"/>
              </w:rPr>
            </w:pPr>
            <w:r w:rsidRPr="00F071C0">
              <w:rPr>
                <w:rFonts w:ascii="Candara" w:hAnsi="Candara"/>
                <w:b/>
                <w:bCs/>
                <w:sz w:val="22"/>
                <w:szCs w:val="22"/>
                <w:lang w:val="en-US"/>
              </w:rPr>
              <w:t xml:space="preserve">You do not have to fill in this </w:t>
            </w:r>
            <w:proofErr w:type="gramStart"/>
            <w:r w:rsidRPr="00F071C0">
              <w:rPr>
                <w:rFonts w:ascii="Candara" w:hAnsi="Candara"/>
                <w:b/>
                <w:bCs/>
                <w:sz w:val="22"/>
                <w:szCs w:val="22"/>
                <w:lang w:val="en-US"/>
              </w:rPr>
              <w:t>form</w:t>
            </w:r>
            <w:proofErr w:type="gramEnd"/>
            <w:r w:rsidRPr="00F071C0">
              <w:rPr>
                <w:rFonts w:ascii="Candara" w:hAnsi="Candara"/>
                <w:b/>
                <w:bCs/>
                <w:sz w:val="22"/>
                <w:szCs w:val="22"/>
                <w:lang w:val="en-US"/>
              </w:rPr>
              <w:t xml:space="preserve"> but it will help us if you do.</w:t>
            </w:r>
          </w:p>
        </w:tc>
      </w:tr>
      <w:tr w:rsidR="008F23C6" w14:paraId="6A51C33A" w14:textId="77777777" w:rsidTr="00214F09">
        <w:tc>
          <w:tcPr>
            <w:tcW w:w="10054" w:type="dxa"/>
          </w:tcPr>
          <w:p w14:paraId="3A08EDF9" w14:textId="77777777" w:rsidR="008F23C6" w:rsidRPr="00380B24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380B24">
              <w:rPr>
                <w:rFonts w:ascii="Candara" w:eastAsia="Candara" w:hAnsi="Candara" w:cs="Candara"/>
                <w:sz w:val="22"/>
                <w:szCs w:val="22"/>
              </w:rPr>
              <w:t>I am applying for the post of:</w:t>
            </w:r>
          </w:p>
          <w:p w14:paraId="039E488C" w14:textId="77777777" w:rsidR="008F23C6" w:rsidRDefault="008F23C6" w:rsidP="00214F09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8F23C6" w14:paraId="4117B793" w14:textId="77777777" w:rsidTr="00214F09">
        <w:tc>
          <w:tcPr>
            <w:tcW w:w="10054" w:type="dxa"/>
          </w:tcPr>
          <w:p w14:paraId="5DBB73E4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F1616A">
              <w:rPr>
                <w:rFonts w:ascii="Candara" w:eastAsia="Candara" w:hAnsi="Candara" w:cs="Candara"/>
                <w:sz w:val="22"/>
                <w:szCs w:val="22"/>
              </w:rPr>
              <w:t>I describe my cultural / ethnic origin as:</w:t>
            </w:r>
          </w:p>
          <w:p w14:paraId="7B59DA46" w14:textId="77777777" w:rsidR="008F23C6" w:rsidRPr="00F1616A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8F23C6" w14:paraId="08591170" w14:textId="77777777" w:rsidTr="00214F09">
        <w:tc>
          <w:tcPr>
            <w:tcW w:w="10054" w:type="dxa"/>
          </w:tcPr>
          <w:p w14:paraId="45EA5DE4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Do you consider yourself to have a disability?</w:t>
            </w:r>
          </w:p>
          <w:p w14:paraId="4B20C55A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14:paraId="433FD926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If yes, do you have any </w:t>
            </w:r>
            <w:proofErr w:type="gramStart"/>
            <w:r>
              <w:rPr>
                <w:rFonts w:ascii="Candara" w:eastAsia="Candara" w:hAnsi="Candara" w:cs="Candara"/>
                <w:sz w:val="22"/>
                <w:szCs w:val="22"/>
              </w:rPr>
              <w:t>particular access</w:t>
            </w:r>
            <w:proofErr w:type="gramEnd"/>
            <w:r>
              <w:rPr>
                <w:rFonts w:ascii="Candara" w:eastAsia="Candara" w:hAnsi="Candara" w:cs="Candara"/>
                <w:sz w:val="22"/>
                <w:szCs w:val="22"/>
              </w:rPr>
              <w:t xml:space="preserve"> needs?</w:t>
            </w:r>
          </w:p>
          <w:p w14:paraId="037A5D47" w14:textId="77777777" w:rsidR="008F23C6" w:rsidRPr="00F1616A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8F23C6" w14:paraId="748BA066" w14:textId="77777777" w:rsidTr="00214F09">
        <w:tc>
          <w:tcPr>
            <w:tcW w:w="10054" w:type="dxa"/>
          </w:tcPr>
          <w:p w14:paraId="5BFEA258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I describe my gender as:</w:t>
            </w:r>
          </w:p>
          <w:p w14:paraId="52A6EDB3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14:paraId="68F9BCCC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Is your gender identity the same as the one you were assigned at birth? </w:t>
            </w:r>
          </w:p>
          <w:p w14:paraId="4FCCD6F8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Yes/No</w:t>
            </w:r>
          </w:p>
          <w:p w14:paraId="005FC16A" w14:textId="77777777" w:rsidR="008F23C6" w:rsidRPr="00F1616A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8F23C6" w14:paraId="41E399EE" w14:textId="77777777" w:rsidTr="00214F09">
        <w:tc>
          <w:tcPr>
            <w:tcW w:w="10054" w:type="dxa"/>
          </w:tcPr>
          <w:p w14:paraId="2B955F4B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How did you hear about this vacancy?</w:t>
            </w:r>
          </w:p>
          <w:p w14:paraId="1C759A3D" w14:textId="77777777" w:rsidR="008F23C6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14:paraId="66AACF67" w14:textId="77777777" w:rsidR="008F23C6" w:rsidRPr="00F1616A" w:rsidRDefault="008F23C6" w:rsidP="00214F09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</w:tbl>
    <w:p w14:paraId="53950E6F" w14:textId="77777777" w:rsidR="008F23C6" w:rsidRDefault="008F23C6" w:rsidP="008F23C6">
      <w:pPr>
        <w:rPr>
          <w:rFonts w:ascii="Candara" w:eastAsia="Candara" w:hAnsi="Candara" w:cs="Candara"/>
          <w:sz w:val="28"/>
          <w:szCs w:val="28"/>
        </w:rPr>
      </w:pPr>
    </w:p>
    <w:p w14:paraId="554FEE7B" w14:textId="07276F57" w:rsidR="004254D3" w:rsidRPr="00FE733C" w:rsidRDefault="008F23C6">
      <w:pPr>
        <w:rPr>
          <w:rFonts w:ascii="Candara" w:eastAsia="Candara" w:hAnsi="Candara" w:cs="Candara"/>
          <w:b/>
          <w:bCs/>
          <w:sz w:val="28"/>
          <w:szCs w:val="28"/>
        </w:rPr>
      </w:pPr>
      <w:r w:rsidRPr="004E4B95">
        <w:rPr>
          <w:rFonts w:ascii="Candara" w:eastAsia="Candara" w:hAnsi="Candara" w:cs="Candara"/>
          <w:b/>
          <w:bCs/>
          <w:sz w:val="28"/>
          <w:szCs w:val="28"/>
        </w:rPr>
        <w:t xml:space="preserve">This form will be separated from your application prior to </w:t>
      </w:r>
      <w:proofErr w:type="gramStart"/>
      <w:r w:rsidRPr="004E4B95">
        <w:rPr>
          <w:rFonts w:ascii="Candara" w:eastAsia="Candara" w:hAnsi="Candara" w:cs="Candara"/>
          <w:b/>
          <w:bCs/>
          <w:sz w:val="28"/>
          <w:szCs w:val="28"/>
        </w:rPr>
        <w:t>shortlisting</w:t>
      </w:r>
      <w:proofErr w:type="gramEnd"/>
    </w:p>
    <w:sectPr w:rsidR="004254D3" w:rsidRPr="00FE733C" w:rsidSect="00FC1B94">
      <w:footerReference w:type="default" r:id="rId7"/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74B5" w14:textId="77777777" w:rsidR="00E00EFB" w:rsidRDefault="00FE733C" w:rsidP="004D2775">
    <w:pPr>
      <w:overflowPunct w:val="0"/>
      <w:autoSpaceDE w:val="0"/>
      <w:autoSpaceDN w:val="0"/>
      <w:adjustRightInd w:val="0"/>
      <w:spacing w:after="0" w:line="240" w:lineRule="auto"/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</w:pPr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 xml:space="preserve">The Trust for Developing Communities is a Company Limited by </w:t>
    </w:r>
    <w:proofErr w:type="gramStart"/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Guarantee</w:t>
    </w:r>
    <w:proofErr w:type="gramEnd"/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 xml:space="preserve"> registration n</w:t>
    </w:r>
    <w:r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o:</w:t>
    </w:r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 xml:space="preserve"> 3939332 and a Registered Charity </w:t>
    </w:r>
    <w:r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no:</w:t>
    </w:r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1106623</w:t>
    </w:r>
  </w:p>
  <w:p w14:paraId="2141F522" w14:textId="77777777" w:rsidR="00E00EFB" w:rsidRPr="00E00EFB" w:rsidRDefault="00FE733C" w:rsidP="004D2775">
    <w:pPr>
      <w:overflowPunct w:val="0"/>
      <w:autoSpaceDE w:val="0"/>
      <w:autoSpaceDN w:val="0"/>
      <w:adjustRightInd w:val="0"/>
      <w:spacing w:after="0" w:line="240" w:lineRule="auto"/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</w:pPr>
  </w:p>
  <w:p w14:paraId="7A65E7B9" w14:textId="77777777" w:rsidR="00B5380C" w:rsidRDefault="00FE733C" w:rsidP="004D2775">
    <w:pPr>
      <w:pStyle w:val="Footer"/>
      <w:tabs>
        <w:tab w:val="clear" w:pos="4513"/>
        <w:tab w:val="clear" w:pos="9026"/>
        <w:tab w:val="left" w:pos="1170"/>
      </w:tabs>
    </w:pPr>
  </w:p>
  <w:p w14:paraId="3277A443" w14:textId="77777777" w:rsidR="00B5380C" w:rsidRDefault="00FE73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C6"/>
    <w:rsid w:val="00501472"/>
    <w:rsid w:val="008F23C6"/>
    <w:rsid w:val="00E96108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9759"/>
  <w15:chartTrackingRefBased/>
  <w15:docId w15:val="{4B69EFC3-E5A1-473D-96F5-7E4D6B8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C6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2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C6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F23C6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rsid w:val="008F23C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40" w:lineRule="auto"/>
    </w:pPr>
    <w:rPr>
      <w:rFonts w:ascii="Arial" w:eastAsia="Arial Unicode MS" w:hAnsi="Arial" w:cs="Arial Unicode MS"/>
      <w:color w:val="00000A"/>
      <w:u w:color="00000A"/>
      <w:bdr w:val="nil"/>
      <w:lang w:val="en-US" w:eastAsia="en-GB"/>
    </w:rPr>
  </w:style>
  <w:style w:type="paragraph" w:customStyle="1" w:styleId="intro">
    <w:name w:val="intro"/>
    <w:rsid w:val="008F23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u w:color="00000A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A2A1BA6694438732347EDDF3DFC1" ma:contentTypeVersion="13" ma:contentTypeDescription="Create a new document." ma:contentTypeScope="" ma:versionID="2b736fc0d4138c7f8df26075ceeda928">
  <xsd:schema xmlns:xsd="http://www.w3.org/2001/XMLSchema" xmlns:xs="http://www.w3.org/2001/XMLSchema" xmlns:p="http://schemas.microsoft.com/office/2006/metadata/properties" xmlns:ns2="c13dfb1d-084d-4847-a656-44c7aaab35ff" xmlns:ns3="a374e46f-8d81-41b1-a806-c8fe9a9e8978" targetNamespace="http://schemas.microsoft.com/office/2006/metadata/properties" ma:root="true" ma:fieldsID="1c2492217b1afb25f98eb41a33cecfce" ns2:_="" ns3:_="">
    <xsd:import namespace="c13dfb1d-084d-4847-a656-44c7aaab35ff"/>
    <xsd:import namespace="a374e46f-8d81-41b1-a806-c8fe9a9e8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dfb1d-084d-4847-a656-44c7aaab35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4e46f-8d81-41b1-a806-c8fe9a9e8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6BCDB-2495-47B5-8FB1-955AD1F85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dfb1d-084d-4847-a656-44c7aaab35ff"/>
    <ds:schemaRef ds:uri="a374e46f-8d81-41b1-a806-c8fe9a9e8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F02B2-7574-4F49-8D12-24FDD7D70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95F61-9784-4821-97FA-5567D1BF86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Winyard</dc:creator>
  <cp:keywords/>
  <dc:description/>
  <cp:lastModifiedBy>Jo Winyard</cp:lastModifiedBy>
  <cp:revision>3</cp:revision>
  <dcterms:created xsi:type="dcterms:W3CDTF">2021-06-23T15:42:00Z</dcterms:created>
  <dcterms:modified xsi:type="dcterms:W3CDTF">2021-06-23T15:50:00Z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0x010100B8DDA2A1BA6694438732347EDDF3DFC1</vt:lpwstr>
  </property>
</Properties>
</file>